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1" w:rsidRP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07A7">
        <w:rPr>
          <w:rFonts w:ascii="Times New Roman" w:hAnsi="Times New Roman" w:cs="Times New Roman"/>
        </w:rPr>
        <w:t>УТВЕРЖДАЮ: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07A7">
        <w:rPr>
          <w:rFonts w:ascii="Times New Roman" w:hAnsi="Times New Roman" w:cs="Times New Roman"/>
        </w:rPr>
        <w:t xml:space="preserve">Председатель </w:t>
      </w:r>
    </w:p>
    <w:p w:rsidR="00CA07A7" w:rsidRP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07A7">
        <w:rPr>
          <w:rFonts w:ascii="Times New Roman" w:hAnsi="Times New Roman" w:cs="Times New Roman"/>
        </w:rPr>
        <w:t>Попечительского совета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07A7">
        <w:rPr>
          <w:rFonts w:ascii="Times New Roman" w:hAnsi="Times New Roman" w:cs="Times New Roman"/>
        </w:rPr>
        <w:t>МБУСО «КЦСОН г. Бородино»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_______________Н.Б. </w:t>
      </w:r>
      <w:proofErr w:type="spellStart"/>
      <w:r>
        <w:rPr>
          <w:rFonts w:ascii="Times New Roman" w:hAnsi="Times New Roman" w:cs="Times New Roman"/>
        </w:rPr>
        <w:t>Гнускова</w:t>
      </w:r>
      <w:proofErr w:type="spellEnd"/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______________________2015г.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Попечительского совета</w:t>
      </w:r>
      <w:r w:rsidRPr="00CA07A7">
        <w:t xml:space="preserve"> </w:t>
      </w:r>
      <w:r>
        <w:t xml:space="preserve"> </w:t>
      </w:r>
      <w:r w:rsidRPr="00CA07A7">
        <w:rPr>
          <w:rFonts w:ascii="Times New Roman" w:hAnsi="Times New Roman" w:cs="Times New Roman"/>
          <w:sz w:val="28"/>
          <w:szCs w:val="28"/>
        </w:rPr>
        <w:t>МБУСО «КЦСОН г. Бородино»</w:t>
      </w: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повышению качества социальных услуг, предоставляемых МБУСО «КЦСОН г. Бородино»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</w:tc>
      </w:tr>
      <w:tr w:rsidR="00B6270B" w:rsidTr="00CA07A7">
        <w:tc>
          <w:tcPr>
            <w:tcW w:w="675" w:type="dxa"/>
          </w:tcPr>
          <w:p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6270B" w:rsidRDefault="00B6270B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позиционирующих учреждение</w:t>
            </w:r>
          </w:p>
        </w:tc>
        <w:tc>
          <w:tcPr>
            <w:tcW w:w="2393" w:type="dxa"/>
          </w:tcPr>
          <w:p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6270B" w:rsidRP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Декады качества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МБУСО КЦСОН г. Бородино, председатель Попечительского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(добровольных пожертвований, спонсорских взносов) в целях организации и проведения мероприятий, направленных на повышение качества предоставляемых социальных услуг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МБУСО КЦСОН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B6270B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об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социальных услуг </w:t>
            </w:r>
          </w:p>
        </w:tc>
        <w:tc>
          <w:tcPr>
            <w:tcW w:w="2393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A07A7" w:rsidRDefault="00A20DA9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МБУСО КЦСОН г. Бородино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A07A7" w:rsidRDefault="00B6270B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за текущий год и утверждение плана работы на 2017 год</w:t>
            </w:r>
          </w:p>
        </w:tc>
        <w:tc>
          <w:tcPr>
            <w:tcW w:w="2393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</w:tbl>
    <w:p w:rsidR="00CA07A7" w:rsidRP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7A7" w:rsidRPr="00CA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F"/>
    <w:rsid w:val="00A20DA9"/>
    <w:rsid w:val="00B6270B"/>
    <w:rsid w:val="00CA07A7"/>
    <w:rsid w:val="00F04301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2015-11-17T13:09:00Z</cp:lastPrinted>
  <dcterms:created xsi:type="dcterms:W3CDTF">2015-11-17T13:11:00Z</dcterms:created>
  <dcterms:modified xsi:type="dcterms:W3CDTF">2015-11-17T13:11:00Z</dcterms:modified>
</cp:coreProperties>
</file>